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8222"/>
      </w:tblGrid>
      <w:tr w:rsidR="00DF18F0" w14:paraId="191164DC" w14:textId="77777777" w:rsidTr="001D0C40">
        <w:trPr>
          <w:trHeight w:val="307"/>
        </w:trPr>
        <w:tc>
          <w:tcPr>
            <w:tcW w:w="10774" w:type="dxa"/>
            <w:gridSpan w:val="2"/>
            <w:shd w:val="clear" w:color="auto" w:fill="FFCCFF"/>
          </w:tcPr>
          <w:p w14:paraId="67789C4F" w14:textId="77777777" w:rsidR="00DF18F0" w:rsidRPr="00B02D9F" w:rsidRDefault="00DF18F0" w:rsidP="001D0C4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02D9F">
              <w:rPr>
                <w:rFonts w:ascii="Arial" w:hAnsi="Arial" w:cs="Arial"/>
                <w:b/>
                <w:bCs/>
                <w:sz w:val="28"/>
                <w:szCs w:val="28"/>
              </w:rPr>
              <w:t>Negotiated Learning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A</w:t>
            </w:r>
            <w:r w:rsidRPr="00B02D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Short Course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Students, By Students!</w:t>
            </w:r>
          </w:p>
        </w:tc>
      </w:tr>
      <w:tr w:rsidR="00DF18F0" w14:paraId="63460116" w14:textId="77777777" w:rsidTr="001D0C40">
        <w:trPr>
          <w:trHeight w:val="307"/>
        </w:trPr>
        <w:tc>
          <w:tcPr>
            <w:tcW w:w="10774" w:type="dxa"/>
            <w:gridSpan w:val="2"/>
            <w:shd w:val="clear" w:color="auto" w:fill="83CAEB" w:themeFill="accent1" w:themeFillTint="66"/>
          </w:tcPr>
          <w:p w14:paraId="4B56FD73" w14:textId="62F805EA" w:rsidR="00DF18F0" w:rsidRDefault="00DF18F0" w:rsidP="001D0C4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b/>
                <w:lang w:eastAsia="en-IE"/>
              </w:rPr>
              <w:t>Background</w:t>
            </w:r>
          </w:p>
        </w:tc>
      </w:tr>
      <w:tr w:rsidR="00DF18F0" w14:paraId="2686FB61" w14:textId="77777777" w:rsidTr="001D0C40">
        <w:tc>
          <w:tcPr>
            <w:tcW w:w="2552" w:type="dxa"/>
          </w:tcPr>
          <w:p w14:paraId="0FA4A0CE" w14:textId="77777777" w:rsidR="00DF18F0" w:rsidRPr="00203711" w:rsidRDefault="00DF18F0" w:rsidP="001D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en-IE"/>
              </w:rPr>
            </w:pPr>
            <w:r>
              <w:rPr>
                <w:noProof/>
              </w:rPr>
              <w:drawing>
                <wp:inline distT="0" distB="0" distL="0" distR="0" wp14:anchorId="6CB13000" wp14:editId="6E2DA5B0">
                  <wp:extent cx="974648" cy="857406"/>
                  <wp:effectExtent l="0" t="0" r="0" b="0"/>
                  <wp:docPr id="406371553" name="Picture 1" descr="JUNIOR CYCLE INFORMATION FOR 3RD YEARS! IMPORT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IOR CYCLE INFORMATION FOR 3RD YEARS! IMPORT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549" cy="88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39B9C352" w14:textId="253E7D48" w:rsidR="00DF18F0" w:rsidRPr="00203711" w:rsidRDefault="00DF18F0" w:rsidP="001D0C4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Although the new Junior Cycle focuses on student voice, it can be difficult for young people to </w:t>
            </w:r>
            <w:r w:rsidR="00A06C8E">
              <w:rPr>
                <w:rFonts w:ascii="Arial" w:hAnsi="Arial" w:cs="Arial"/>
              </w:rPr>
              <w:t>make decisions about</w:t>
            </w:r>
            <w:r>
              <w:rPr>
                <w:rFonts w:ascii="Arial" w:hAnsi="Arial" w:cs="Arial"/>
              </w:rPr>
              <w:t xml:space="preserve"> their learning and to learn about the things that matter to them. </w:t>
            </w:r>
            <w:r w:rsidRPr="00053274">
              <w:rPr>
                <w:rFonts w:ascii="Arial" w:hAnsi="Arial" w:cs="Arial"/>
              </w:rPr>
              <w:t xml:space="preserve">This is </w:t>
            </w:r>
            <w:r>
              <w:rPr>
                <w:rFonts w:ascii="Arial" w:hAnsi="Arial" w:cs="Arial"/>
              </w:rPr>
              <w:t>because the</w:t>
            </w:r>
            <w:r w:rsidRPr="00053274">
              <w:rPr>
                <w:rFonts w:ascii="Arial" w:hAnsi="Arial" w:cs="Arial"/>
              </w:rPr>
              <w:t xml:space="preserve"> subjects at school already have a </w:t>
            </w:r>
            <w:r>
              <w:rPr>
                <w:rFonts w:ascii="Arial" w:hAnsi="Arial" w:cs="Arial"/>
              </w:rPr>
              <w:t xml:space="preserve">detailed </w:t>
            </w:r>
            <w:r w:rsidRPr="00053274">
              <w:rPr>
                <w:rFonts w:ascii="Arial" w:hAnsi="Arial" w:cs="Arial"/>
              </w:rPr>
              <w:t>plan for what you should learn</w:t>
            </w:r>
            <w:r>
              <w:rPr>
                <w:rFonts w:ascii="Arial" w:hAnsi="Arial" w:cs="Arial"/>
              </w:rPr>
              <w:t xml:space="preserve">. </w:t>
            </w:r>
            <w:r w:rsidRPr="00CD1FBD">
              <w:rPr>
                <w:rFonts w:ascii="Arial" w:hAnsi="Arial" w:cs="Arial"/>
                <w:b/>
                <w:bCs/>
              </w:rPr>
              <w:t>There often isn’t time to focus on the bits that really matter to you.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F18F0" w14:paraId="36CCD51F" w14:textId="77777777" w:rsidTr="00302DB8">
        <w:trPr>
          <w:trHeight w:val="3347"/>
        </w:trPr>
        <w:tc>
          <w:tcPr>
            <w:tcW w:w="2552" w:type="dxa"/>
          </w:tcPr>
          <w:p w14:paraId="236682DE" w14:textId="77777777" w:rsidR="00DF18F0" w:rsidRPr="00203711" w:rsidRDefault="00DF18F0" w:rsidP="001D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eastAsia="en-IE"/>
              </w:rPr>
            </w:pPr>
            <w:r>
              <w:rPr>
                <w:noProof/>
              </w:rPr>
              <w:drawing>
                <wp:inline distT="0" distB="0" distL="0" distR="0" wp14:anchorId="513770D9" wp14:editId="56F11830">
                  <wp:extent cx="1257961" cy="1007553"/>
                  <wp:effectExtent l="0" t="0" r="0" b="2540"/>
                  <wp:docPr id="334999311" name="Picture 2" descr="Implementing the SDGs at EU level - EEAC Net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plementing the SDGs at EU level - EEAC Net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22" cy="101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A39BDBB" wp14:editId="4A9FE655">
                  <wp:extent cx="1233830" cy="1051825"/>
                  <wp:effectExtent l="0" t="0" r="4445" b="0"/>
                  <wp:docPr id="1663493225" name="Picture 3" descr="Stressed Out Stock Illustrations – 2,163 Stressed Out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essed Out Stock Illustrations – 2,163 Stressed Out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38"/>
                          <a:stretch/>
                        </pic:blipFill>
                        <pic:spPr bwMode="auto">
                          <a:xfrm>
                            <a:off x="0" y="0"/>
                            <a:ext cx="1252299" cy="106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2EB75531" w14:textId="058781A2" w:rsidR="00DF18F0" w:rsidRDefault="0022022B" w:rsidP="001D0C4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can be difficult</w:t>
            </w:r>
            <w:r w:rsidR="00DF18F0">
              <w:rPr>
                <w:rFonts w:ascii="Arial" w:hAnsi="Arial" w:cs="Arial"/>
              </w:rPr>
              <w:t xml:space="preserve"> for young people to </w:t>
            </w:r>
            <w:r>
              <w:rPr>
                <w:rFonts w:ascii="Arial" w:hAnsi="Arial" w:cs="Arial"/>
              </w:rPr>
              <w:t>make sense of</w:t>
            </w:r>
            <w:r w:rsidR="00DF18F0">
              <w:rPr>
                <w:rFonts w:ascii="Arial" w:hAnsi="Arial" w:cs="Arial"/>
              </w:rPr>
              <w:t xml:space="preserve"> our rapidly changing world, especially when you look at what’s going on in the world right now. Biodiversity loss and the climate crisis, global health pandemics and mental health, conflicts, </w:t>
            </w:r>
            <w:r w:rsidR="00DF18F0" w:rsidRPr="00D739EF">
              <w:rPr>
                <w:rFonts w:ascii="Arial" w:hAnsi="Arial" w:cs="Arial"/>
              </w:rPr>
              <w:t xml:space="preserve">political </w:t>
            </w:r>
            <w:r w:rsidR="007066CD">
              <w:rPr>
                <w:rFonts w:ascii="Arial" w:hAnsi="Arial" w:cs="Arial"/>
              </w:rPr>
              <w:t>divides</w:t>
            </w:r>
            <w:r w:rsidR="00DF18F0">
              <w:rPr>
                <w:rFonts w:ascii="Arial" w:hAnsi="Arial" w:cs="Arial"/>
              </w:rPr>
              <w:t xml:space="preserve">, fake news and social </w:t>
            </w:r>
            <w:r w:rsidR="00730C77">
              <w:rPr>
                <w:rFonts w:ascii="Arial" w:hAnsi="Arial" w:cs="Arial"/>
              </w:rPr>
              <w:t>isolation</w:t>
            </w:r>
            <w:r w:rsidR="00DF18F0">
              <w:rPr>
                <w:rFonts w:ascii="Arial" w:hAnsi="Arial" w:cs="Arial"/>
              </w:rPr>
              <w:t xml:space="preserve">, inflation and the cost-of-living crisis, and the rise of social media and AI to name a few. </w:t>
            </w:r>
          </w:p>
          <w:p w14:paraId="4A4C0AC6" w14:textId="77777777" w:rsidR="00DF18F0" w:rsidRDefault="00DF18F0" w:rsidP="001D0C40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2461CD4" w14:textId="448B5F85" w:rsidR="00DF18F0" w:rsidRDefault="00DF18F0" w:rsidP="001D0C4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the subjects at school already have a plan for what you should learn, where can you find the time, support and resources to </w:t>
            </w:r>
            <w:r w:rsidR="00A50D73">
              <w:rPr>
                <w:rFonts w:ascii="Arial" w:hAnsi="Arial" w:cs="Arial"/>
              </w:rPr>
              <w:t>understand and</w:t>
            </w:r>
            <w:r w:rsidR="000C3824">
              <w:rPr>
                <w:rFonts w:ascii="Arial" w:hAnsi="Arial" w:cs="Arial"/>
              </w:rPr>
              <w:t xml:space="preserve"> do anything about</w:t>
            </w:r>
            <w:r>
              <w:rPr>
                <w:rFonts w:ascii="Arial" w:hAnsi="Arial" w:cs="Arial"/>
              </w:rPr>
              <w:t xml:space="preserve"> </w:t>
            </w:r>
            <w:r w:rsidR="000C3824">
              <w:rPr>
                <w:rFonts w:ascii="Arial" w:hAnsi="Arial" w:cs="Arial"/>
              </w:rPr>
              <w:t xml:space="preserve">these </w:t>
            </w:r>
            <w:r>
              <w:rPr>
                <w:rFonts w:ascii="Arial" w:hAnsi="Arial" w:cs="Arial"/>
              </w:rPr>
              <w:t xml:space="preserve">issues? How do you know that what you’re seeing online is true or </w:t>
            </w:r>
            <w:r w:rsidR="00730C77">
              <w:rPr>
                <w:rFonts w:ascii="Arial" w:hAnsi="Arial" w:cs="Arial"/>
              </w:rPr>
              <w:t>that you can trust it</w:t>
            </w:r>
            <w:r>
              <w:rPr>
                <w:rFonts w:ascii="Arial" w:hAnsi="Arial" w:cs="Arial"/>
              </w:rPr>
              <w:t xml:space="preserve">? Why do so many people have so many </w:t>
            </w:r>
            <w:r>
              <w:rPr>
                <w:rFonts w:ascii="Arial" w:hAnsi="Arial" w:cs="Arial"/>
                <w:i/>
                <w:iCs/>
              </w:rPr>
              <w:t xml:space="preserve">different </w:t>
            </w:r>
            <w:r w:rsidR="007066CD">
              <w:rPr>
                <w:rFonts w:ascii="Arial" w:hAnsi="Arial" w:cs="Arial"/>
              </w:rPr>
              <w:t>views</w:t>
            </w:r>
            <w:r>
              <w:rPr>
                <w:rFonts w:ascii="Arial" w:hAnsi="Arial" w:cs="Arial"/>
              </w:rPr>
              <w:t xml:space="preserve"> on different issues? What actions can you take to tackle some of these issues? Where do you even begin?!</w:t>
            </w:r>
          </w:p>
        </w:tc>
      </w:tr>
      <w:tr w:rsidR="00DF18F0" w14:paraId="32772CD8" w14:textId="77777777" w:rsidTr="001D0C40">
        <w:tc>
          <w:tcPr>
            <w:tcW w:w="10774" w:type="dxa"/>
            <w:gridSpan w:val="2"/>
            <w:shd w:val="clear" w:color="auto" w:fill="B3E5A1" w:themeFill="accent6" w:themeFillTint="66"/>
          </w:tcPr>
          <w:p w14:paraId="6B18D383" w14:textId="6D8BFA90" w:rsidR="00DF18F0" w:rsidRPr="00203711" w:rsidRDefault="00DF18F0" w:rsidP="001D0C4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b/>
                <w:lang w:eastAsia="en-IE"/>
              </w:rPr>
              <w:t xml:space="preserve">So, </w:t>
            </w:r>
            <w:r w:rsidR="008E094C">
              <w:rPr>
                <w:rFonts w:ascii="Arial" w:hAnsi="Arial" w:cs="Arial"/>
                <w:b/>
                <w:lang w:eastAsia="en-IE"/>
              </w:rPr>
              <w:t>w</w:t>
            </w:r>
            <w:r>
              <w:rPr>
                <w:rFonts w:ascii="Arial" w:hAnsi="Arial" w:cs="Arial"/>
                <w:b/>
                <w:lang w:eastAsia="en-IE"/>
              </w:rPr>
              <w:t>hat is the</w:t>
            </w:r>
            <w:r w:rsidRPr="00203711">
              <w:rPr>
                <w:rFonts w:ascii="Arial" w:hAnsi="Arial" w:cs="Arial"/>
                <w:b/>
                <w:lang w:eastAsia="en-IE"/>
              </w:rPr>
              <w:t xml:space="preserve"> </w:t>
            </w:r>
            <w:r>
              <w:rPr>
                <w:rFonts w:ascii="Arial" w:hAnsi="Arial" w:cs="Arial"/>
                <w:b/>
                <w:lang w:eastAsia="en-IE"/>
              </w:rPr>
              <w:t>Negotiated Learning Short Course?</w:t>
            </w:r>
          </w:p>
        </w:tc>
      </w:tr>
      <w:tr w:rsidR="00DF18F0" w14:paraId="371F3D33" w14:textId="77777777" w:rsidTr="001D0C40">
        <w:tc>
          <w:tcPr>
            <w:tcW w:w="2552" w:type="dxa"/>
          </w:tcPr>
          <w:p w14:paraId="210035CF" w14:textId="77777777" w:rsidR="00DF18F0" w:rsidRPr="00203711" w:rsidRDefault="00DF18F0" w:rsidP="001D0C4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IE"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26F8AEB6" wp14:editId="1BF553CE">
                  <wp:simplePos x="0" y="0"/>
                  <wp:positionH relativeFrom="column">
                    <wp:posOffset>187119</wp:posOffset>
                  </wp:positionH>
                  <wp:positionV relativeFrom="paragraph">
                    <wp:posOffset>32385</wp:posOffset>
                  </wp:positionV>
                  <wp:extent cx="1149071" cy="856417"/>
                  <wp:effectExtent l="0" t="0" r="0" b="1270"/>
                  <wp:wrapNone/>
                  <wp:docPr id="38" name="Picture 54" descr="A group of people sitting around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4" descr="A group of people sitting around a 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071" cy="85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201D09C9" w14:textId="76C31C66" w:rsidR="00DF18F0" w:rsidRDefault="00DF18F0" w:rsidP="001D0C40">
            <w:pPr>
              <w:spacing w:after="0"/>
              <w:jc w:val="both"/>
              <w:rPr>
                <w:rFonts w:ascii="Arial" w:hAnsi="Arial" w:cs="Arial"/>
              </w:rPr>
            </w:pPr>
            <w:r w:rsidRPr="004953F0">
              <w:rPr>
                <w:rFonts w:ascii="Arial" w:hAnsi="Arial" w:cs="Arial"/>
              </w:rPr>
              <w:t>Negotiated Learning is a</w:t>
            </w:r>
            <w:r>
              <w:rPr>
                <w:rFonts w:ascii="Arial" w:hAnsi="Arial" w:cs="Arial"/>
              </w:rPr>
              <w:t>n exciting</w:t>
            </w:r>
            <w:r w:rsidRPr="004953F0">
              <w:rPr>
                <w:rFonts w:ascii="Arial" w:hAnsi="Arial" w:cs="Arial"/>
              </w:rPr>
              <w:t xml:space="preserve"> short course </w:t>
            </w:r>
            <w:r>
              <w:rPr>
                <w:rFonts w:ascii="Arial" w:hAnsi="Arial" w:cs="Arial"/>
              </w:rPr>
              <w:t xml:space="preserve">that’s designed </w:t>
            </w:r>
            <w:r w:rsidRPr="00004C2B">
              <w:rPr>
                <w:rFonts w:ascii="Arial" w:hAnsi="Arial" w:cs="Arial"/>
                <w:b/>
                <w:bCs/>
              </w:rPr>
              <w:t xml:space="preserve">for </w:t>
            </w:r>
            <w:r>
              <w:rPr>
                <w:rFonts w:ascii="Arial" w:hAnsi="Arial" w:cs="Arial"/>
                <w:b/>
                <w:bCs/>
              </w:rPr>
              <w:t>students,</w:t>
            </w:r>
            <w:r w:rsidRPr="00004C2B">
              <w:rPr>
                <w:rFonts w:ascii="Arial" w:hAnsi="Arial" w:cs="Arial"/>
                <w:b/>
                <w:bCs/>
              </w:rPr>
              <w:t xml:space="preserve"> by </w:t>
            </w:r>
            <w:r>
              <w:rPr>
                <w:rFonts w:ascii="Arial" w:hAnsi="Arial" w:cs="Arial"/>
                <w:b/>
                <w:bCs/>
              </w:rPr>
              <w:t>students</w:t>
            </w:r>
            <w:r>
              <w:rPr>
                <w:rFonts w:ascii="Arial" w:hAnsi="Arial" w:cs="Arial"/>
              </w:rPr>
              <w:t>. It</w:t>
            </w:r>
            <w:r w:rsidRPr="004953F0">
              <w:rPr>
                <w:rFonts w:ascii="Arial" w:hAnsi="Arial" w:cs="Arial"/>
              </w:rPr>
              <w:t xml:space="preserve"> </w:t>
            </w:r>
            <w:r w:rsidR="007F6ACE">
              <w:rPr>
                <w:rFonts w:ascii="Arial" w:hAnsi="Arial" w:cs="Arial"/>
              </w:rPr>
              <w:t>will giv</w:t>
            </w:r>
            <w:r w:rsidR="00B526A4">
              <w:rPr>
                <w:rFonts w:ascii="Arial" w:hAnsi="Arial" w:cs="Arial"/>
              </w:rPr>
              <w:t>e you</w:t>
            </w:r>
            <w:r>
              <w:rPr>
                <w:rFonts w:ascii="Arial" w:hAnsi="Arial" w:cs="Arial"/>
              </w:rPr>
              <w:t xml:space="preserve"> the power to shape </w:t>
            </w:r>
            <w:r w:rsidR="00B526A4"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</w:rPr>
              <w:t xml:space="preserve"> own learning and allow</w:t>
            </w:r>
            <w:r w:rsidRPr="004953F0">
              <w:rPr>
                <w:rFonts w:ascii="Arial" w:hAnsi="Arial" w:cs="Arial"/>
              </w:rPr>
              <w:t xml:space="preserve"> </w:t>
            </w:r>
            <w:r w:rsidR="00B526A4">
              <w:rPr>
                <w:rFonts w:ascii="Arial" w:hAnsi="Arial" w:cs="Arial"/>
              </w:rPr>
              <w:t>you</w:t>
            </w:r>
            <w:r w:rsidRPr="004953F0">
              <w:rPr>
                <w:rFonts w:ascii="Arial" w:hAnsi="Arial" w:cs="Arial"/>
              </w:rPr>
              <w:t xml:space="preserve"> to have a </w:t>
            </w:r>
            <w:r w:rsidRPr="004953F0">
              <w:rPr>
                <w:rFonts w:ascii="Arial" w:hAnsi="Arial" w:cs="Arial"/>
                <w:b/>
                <w:bCs/>
              </w:rPr>
              <w:t>real voice</w:t>
            </w:r>
            <w:r w:rsidRPr="004953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="00B526A4"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</w:rPr>
              <w:t xml:space="preserve"> education </w:t>
            </w:r>
            <w:r w:rsidR="00B526A4">
              <w:rPr>
                <w:rFonts w:ascii="Arial" w:hAnsi="Arial" w:cs="Arial"/>
              </w:rPr>
              <w:t>in a fair,</w:t>
            </w:r>
            <w:r>
              <w:rPr>
                <w:rFonts w:ascii="Arial" w:hAnsi="Arial" w:cs="Arial"/>
              </w:rPr>
              <w:t xml:space="preserve"> democratic </w:t>
            </w:r>
            <w:r w:rsidR="00B526A4">
              <w:rPr>
                <w:rFonts w:ascii="Arial" w:hAnsi="Arial" w:cs="Arial"/>
              </w:rPr>
              <w:t>way</w:t>
            </w:r>
            <w:r w:rsidRPr="004953F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It’s</w:t>
            </w:r>
            <w:r w:rsidRPr="00053274">
              <w:rPr>
                <w:rFonts w:ascii="Arial" w:hAnsi="Arial" w:cs="Arial"/>
              </w:rPr>
              <w:t xml:space="preserve"> called </w:t>
            </w:r>
            <w:r>
              <w:rPr>
                <w:rFonts w:ascii="Arial" w:hAnsi="Arial" w:cs="Arial"/>
              </w:rPr>
              <w:t>‘</w:t>
            </w:r>
            <w:r w:rsidRPr="00053274">
              <w:rPr>
                <w:rFonts w:ascii="Arial" w:hAnsi="Arial" w:cs="Arial"/>
              </w:rPr>
              <w:t>Negotiated Learning</w:t>
            </w:r>
            <w:r>
              <w:rPr>
                <w:rFonts w:ascii="Arial" w:hAnsi="Arial" w:cs="Arial"/>
              </w:rPr>
              <w:t>’</w:t>
            </w:r>
            <w:r w:rsidRPr="00053274">
              <w:rPr>
                <w:rFonts w:ascii="Arial" w:hAnsi="Arial" w:cs="Arial"/>
              </w:rPr>
              <w:t xml:space="preserve"> because </w:t>
            </w:r>
            <w:r w:rsidR="00B526A4">
              <w:rPr>
                <w:rFonts w:ascii="Arial" w:hAnsi="Arial" w:cs="Arial"/>
              </w:rPr>
              <w:t>you will</w:t>
            </w:r>
            <w:r>
              <w:rPr>
                <w:rFonts w:ascii="Arial" w:hAnsi="Arial" w:cs="Arial"/>
              </w:rPr>
              <w:t xml:space="preserve"> </w:t>
            </w:r>
            <w:r w:rsidRPr="00391377">
              <w:rPr>
                <w:rFonts w:ascii="Arial" w:hAnsi="Arial" w:cs="Arial"/>
                <w:b/>
                <w:bCs/>
              </w:rPr>
              <w:t>negotiate</w:t>
            </w:r>
            <w:r w:rsidRPr="00053274">
              <w:rPr>
                <w:rFonts w:ascii="Arial" w:hAnsi="Arial" w:cs="Arial"/>
              </w:rPr>
              <w:t xml:space="preserve"> </w:t>
            </w:r>
            <w:r w:rsidR="0003231C">
              <w:rPr>
                <w:rFonts w:ascii="Arial" w:hAnsi="Arial" w:cs="Arial"/>
              </w:rPr>
              <w:t xml:space="preserve">(agree on) </w:t>
            </w:r>
            <w:r w:rsidRPr="00053274">
              <w:rPr>
                <w:rFonts w:ascii="Arial" w:hAnsi="Arial" w:cs="Arial"/>
              </w:rPr>
              <w:t xml:space="preserve">exactly what </w:t>
            </w:r>
            <w:r w:rsidR="00B526A4">
              <w:rPr>
                <w:rFonts w:ascii="Arial" w:hAnsi="Arial" w:cs="Arial"/>
              </w:rPr>
              <w:t>you</w:t>
            </w:r>
            <w:r w:rsidRPr="00053274">
              <w:rPr>
                <w:rFonts w:ascii="Arial" w:hAnsi="Arial" w:cs="Arial"/>
              </w:rPr>
              <w:t xml:space="preserve"> want to learn about with </w:t>
            </w:r>
            <w:r w:rsidR="00B526A4">
              <w:rPr>
                <w:rFonts w:ascii="Arial" w:hAnsi="Arial" w:cs="Arial"/>
              </w:rPr>
              <w:t>your</w:t>
            </w:r>
            <w:r w:rsidRPr="00053274">
              <w:rPr>
                <w:rFonts w:ascii="Arial" w:hAnsi="Arial" w:cs="Arial"/>
              </w:rPr>
              <w:t xml:space="preserve"> teacher</w:t>
            </w:r>
            <w:r>
              <w:rPr>
                <w:rFonts w:ascii="Arial" w:hAnsi="Arial" w:cs="Arial"/>
              </w:rPr>
              <w:t xml:space="preserve">, based on </w:t>
            </w:r>
            <w:r w:rsidR="00B526A4">
              <w:rPr>
                <w:rFonts w:ascii="Arial" w:hAnsi="Arial" w:cs="Arial"/>
              </w:rPr>
              <w:t>your</w:t>
            </w:r>
            <w:r w:rsidRPr="00692E88">
              <w:rPr>
                <w:rFonts w:ascii="Arial" w:hAnsi="Arial" w:cs="Arial"/>
              </w:rPr>
              <w:t xml:space="preserve"> </w:t>
            </w:r>
            <w:r w:rsidRPr="00391377">
              <w:rPr>
                <w:rFonts w:ascii="Arial" w:hAnsi="Arial" w:cs="Arial"/>
                <w:b/>
                <w:bCs/>
              </w:rPr>
              <w:t>concerns</w:t>
            </w:r>
            <w:r w:rsidRPr="004953F0">
              <w:rPr>
                <w:rFonts w:ascii="Arial" w:hAnsi="Arial" w:cs="Arial"/>
              </w:rPr>
              <w:t xml:space="preserve"> about </w:t>
            </w:r>
            <w:r w:rsidR="00B526A4">
              <w:rPr>
                <w:rFonts w:ascii="Arial" w:hAnsi="Arial" w:cs="Arial"/>
              </w:rPr>
              <w:t>yourself</w:t>
            </w:r>
            <w:r w:rsidRPr="004953F0">
              <w:rPr>
                <w:rFonts w:ascii="Arial" w:hAnsi="Arial" w:cs="Arial"/>
              </w:rPr>
              <w:t xml:space="preserve"> and the world around </w:t>
            </w:r>
            <w:r w:rsidR="00B526A4">
              <w:rPr>
                <w:rFonts w:ascii="Arial" w:hAnsi="Arial" w:cs="Arial"/>
              </w:rPr>
              <w:t>you</w:t>
            </w:r>
            <w:r w:rsidRPr="004953F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50D37B8" w14:textId="77777777" w:rsidR="00DF18F0" w:rsidRPr="00B02D9F" w:rsidRDefault="00DF18F0" w:rsidP="001D0C40">
            <w:pPr>
              <w:spacing w:after="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F18F0" w:rsidRPr="00203711" w14:paraId="55A5A045" w14:textId="77777777" w:rsidTr="001D0C40">
        <w:tc>
          <w:tcPr>
            <w:tcW w:w="10774" w:type="dxa"/>
            <w:gridSpan w:val="2"/>
            <w:shd w:val="clear" w:color="auto" w:fill="B6DDE8"/>
          </w:tcPr>
          <w:p w14:paraId="447B9F93" w14:textId="77777777" w:rsidR="00DF18F0" w:rsidRPr="00203711" w:rsidRDefault="00DF18F0" w:rsidP="001D0C4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b/>
                <w:lang w:eastAsia="en-IE"/>
              </w:rPr>
              <w:t>Why Should You Do This Short Course?</w:t>
            </w:r>
          </w:p>
        </w:tc>
      </w:tr>
      <w:tr w:rsidR="00CD1FBD" w:rsidRPr="00203711" w14:paraId="03074612" w14:textId="77777777" w:rsidTr="00CD1FBD">
        <w:tc>
          <w:tcPr>
            <w:tcW w:w="10774" w:type="dxa"/>
            <w:gridSpan w:val="2"/>
          </w:tcPr>
          <w:p w14:paraId="3E3F7E58" w14:textId="07B3DA7D" w:rsidR="00264A73" w:rsidRDefault="00CD1FBD" w:rsidP="001D0C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this short course you’ll address the issues that </w:t>
            </w:r>
            <w:r w:rsidRPr="00584899">
              <w:rPr>
                <w:rFonts w:ascii="Arial" w:hAnsi="Arial" w:cs="Arial"/>
                <w:b/>
                <w:bCs/>
              </w:rPr>
              <w:t>really matter to you</w:t>
            </w:r>
            <w:r>
              <w:rPr>
                <w:rFonts w:ascii="Arial" w:hAnsi="Arial" w:cs="Arial"/>
              </w:rPr>
              <w:t xml:space="preserve">. </w:t>
            </w:r>
            <w:r w:rsidR="0017727B">
              <w:rPr>
                <w:rFonts w:ascii="Arial" w:hAnsi="Arial" w:cs="Arial"/>
              </w:rPr>
              <w:t>You will learn</w:t>
            </w:r>
            <w:r w:rsidR="002B67D5">
              <w:rPr>
                <w:rFonts w:ascii="Arial" w:hAnsi="Arial" w:cs="Arial"/>
              </w:rPr>
              <w:t>:</w:t>
            </w:r>
          </w:p>
          <w:p w14:paraId="24C32D07" w14:textId="011D0324" w:rsidR="00264A73" w:rsidRDefault="0017727B" w:rsidP="00264A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CD1FBD" w:rsidRPr="00264A73">
              <w:rPr>
                <w:rFonts w:ascii="Arial" w:hAnsi="Arial" w:cs="Arial"/>
              </w:rPr>
              <w:t>ow to answer the questions you have about the world that can’t be answered in a regular class</w:t>
            </w:r>
            <w:r w:rsidR="00456D47">
              <w:rPr>
                <w:rFonts w:ascii="Arial" w:hAnsi="Arial" w:cs="Arial"/>
              </w:rPr>
              <w:t>,</w:t>
            </w:r>
          </w:p>
          <w:p w14:paraId="13C66BE6" w14:textId="6F3764C7" w:rsidR="00264A73" w:rsidRDefault="001B4FB1" w:rsidP="00264A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</w:t>
            </w:r>
            <w:r w:rsidR="002B67D5">
              <w:rPr>
                <w:rFonts w:ascii="Arial" w:hAnsi="Arial" w:cs="Arial"/>
                <w:b/>
                <w:bCs/>
              </w:rPr>
              <w:t>s</w:t>
            </w:r>
            <w:r w:rsidR="00CD1FBD" w:rsidRPr="00264A73">
              <w:rPr>
                <w:rFonts w:ascii="Arial" w:hAnsi="Arial" w:cs="Arial"/>
                <w:b/>
                <w:bCs/>
              </w:rPr>
              <w:t>olve real world problems</w:t>
            </w:r>
            <w:r w:rsidR="0017727B">
              <w:rPr>
                <w:rFonts w:ascii="Arial" w:hAnsi="Arial" w:cs="Arial"/>
              </w:rPr>
              <w:t xml:space="preserve"> and</w:t>
            </w:r>
            <w:r w:rsidR="00CD1FBD" w:rsidRPr="00264A73">
              <w:rPr>
                <w:rFonts w:ascii="Arial" w:hAnsi="Arial" w:cs="Arial"/>
              </w:rPr>
              <w:t xml:space="preserve"> </w:t>
            </w:r>
            <w:r w:rsidR="0017727B" w:rsidRPr="00264A73">
              <w:rPr>
                <w:rFonts w:ascii="Arial" w:hAnsi="Arial" w:cs="Arial"/>
              </w:rPr>
              <w:t xml:space="preserve">think </w:t>
            </w:r>
            <w:r w:rsidR="0017727B" w:rsidRPr="00264A73">
              <w:rPr>
                <w:rFonts w:ascii="Arial" w:hAnsi="Arial" w:cs="Arial"/>
                <w:b/>
                <w:bCs/>
              </w:rPr>
              <w:t>critically</w:t>
            </w:r>
            <w:r w:rsidR="0017727B" w:rsidRPr="00264A73">
              <w:rPr>
                <w:rFonts w:ascii="Arial" w:hAnsi="Arial" w:cs="Arial"/>
              </w:rPr>
              <w:t xml:space="preserve"> in our rapidly changing world</w:t>
            </w:r>
            <w:r w:rsidR="00456D47">
              <w:rPr>
                <w:rFonts w:ascii="Arial" w:hAnsi="Arial" w:cs="Arial"/>
              </w:rPr>
              <w:t>,</w:t>
            </w:r>
          </w:p>
          <w:p w14:paraId="4F3F9044" w14:textId="31DFBBE1" w:rsidR="00264A73" w:rsidRDefault="001B4FB1" w:rsidP="00264A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w</w:t>
            </w:r>
            <w:r w:rsidR="00264A73">
              <w:rPr>
                <w:rFonts w:ascii="Arial" w:hAnsi="Arial" w:cs="Arial"/>
              </w:rPr>
              <w:t xml:space="preserve">ork </w:t>
            </w:r>
            <w:r w:rsidR="00CD1FBD" w:rsidRPr="00264A73">
              <w:rPr>
                <w:rFonts w:ascii="Arial" w:hAnsi="Arial" w:cs="Arial"/>
              </w:rPr>
              <w:t xml:space="preserve">together with your </w:t>
            </w:r>
            <w:r w:rsidR="00F227F7">
              <w:rPr>
                <w:rFonts w:ascii="Arial" w:hAnsi="Arial" w:cs="Arial"/>
              </w:rPr>
              <w:t>class</w:t>
            </w:r>
            <w:r w:rsidR="00CD1FBD" w:rsidRPr="00264A73">
              <w:rPr>
                <w:rFonts w:ascii="Arial" w:hAnsi="Arial" w:cs="Arial"/>
              </w:rPr>
              <w:t xml:space="preserve"> and teachers to </w:t>
            </w:r>
            <w:r w:rsidR="00456D47">
              <w:rPr>
                <w:rFonts w:ascii="Arial" w:hAnsi="Arial" w:cs="Arial"/>
              </w:rPr>
              <w:t>learn about</w:t>
            </w:r>
            <w:r w:rsidR="00CD1FBD" w:rsidRPr="00264A73">
              <w:rPr>
                <w:rFonts w:ascii="Arial" w:hAnsi="Arial" w:cs="Arial"/>
              </w:rPr>
              <w:t xml:space="preserve"> what matters to you</w:t>
            </w:r>
            <w:r w:rsidR="00456D47">
              <w:rPr>
                <w:rFonts w:ascii="Arial" w:hAnsi="Arial" w:cs="Arial"/>
              </w:rPr>
              <w:t>,</w:t>
            </w:r>
          </w:p>
          <w:p w14:paraId="7B37476C" w14:textId="28F49304" w:rsidR="00F227F7" w:rsidRDefault="001B4FB1" w:rsidP="00264A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</w:t>
            </w:r>
            <w:r w:rsidR="00CD1FBD" w:rsidRPr="00264A73">
              <w:rPr>
                <w:rFonts w:ascii="Arial" w:hAnsi="Arial" w:cs="Arial"/>
              </w:rPr>
              <w:t xml:space="preserve"> use your </w:t>
            </w:r>
            <w:r w:rsidR="00CD1FBD" w:rsidRPr="00264A73">
              <w:rPr>
                <w:rFonts w:ascii="Arial" w:hAnsi="Arial" w:cs="Arial"/>
                <w:b/>
                <w:bCs/>
              </w:rPr>
              <w:t>voice</w:t>
            </w:r>
            <w:r w:rsidR="00456D47">
              <w:rPr>
                <w:rFonts w:ascii="Arial" w:hAnsi="Arial" w:cs="Arial"/>
              </w:rPr>
              <w:t xml:space="preserve"> and </w:t>
            </w:r>
            <w:r w:rsidR="00264A73">
              <w:rPr>
                <w:rFonts w:ascii="Arial" w:hAnsi="Arial" w:cs="Arial"/>
              </w:rPr>
              <w:t>make real decisions</w:t>
            </w:r>
            <w:r w:rsidR="00CD1FBD" w:rsidRPr="00264A73">
              <w:rPr>
                <w:rFonts w:ascii="Arial" w:hAnsi="Arial" w:cs="Arial"/>
              </w:rPr>
              <w:t>,</w:t>
            </w:r>
          </w:p>
          <w:p w14:paraId="494B4237" w14:textId="5AAA9609" w:rsidR="001B4FB1" w:rsidRDefault="00A009CB" w:rsidP="00264A7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B4FB1">
              <w:rPr>
                <w:rFonts w:ascii="Arial" w:hAnsi="Arial" w:cs="Arial"/>
              </w:rPr>
              <w:t>o b</w:t>
            </w:r>
            <w:r w:rsidR="00CD1FBD" w:rsidRPr="00264A73">
              <w:rPr>
                <w:rFonts w:ascii="Arial" w:hAnsi="Arial" w:cs="Arial"/>
              </w:rPr>
              <w:t xml:space="preserve">uild the skills </w:t>
            </w:r>
            <w:r>
              <w:rPr>
                <w:rFonts w:ascii="Arial" w:hAnsi="Arial" w:cs="Arial"/>
              </w:rPr>
              <w:t xml:space="preserve">you need </w:t>
            </w:r>
            <w:r w:rsidR="002B67D5">
              <w:rPr>
                <w:rFonts w:ascii="Arial" w:hAnsi="Arial" w:cs="Arial"/>
              </w:rPr>
              <w:t>to live</w:t>
            </w:r>
            <w:r w:rsidR="00CD1FBD" w:rsidRPr="00264A73">
              <w:rPr>
                <w:rFonts w:ascii="Arial" w:hAnsi="Arial" w:cs="Arial"/>
              </w:rPr>
              <w:t xml:space="preserve"> as a </w:t>
            </w:r>
            <w:r w:rsidR="00CD1FBD" w:rsidRPr="00264A73">
              <w:rPr>
                <w:rFonts w:ascii="Arial" w:hAnsi="Arial" w:cs="Arial"/>
                <w:b/>
                <w:bCs/>
              </w:rPr>
              <w:t>democratic, global citizen</w:t>
            </w:r>
            <w:r w:rsidR="00CD1FBD" w:rsidRPr="00264A73">
              <w:rPr>
                <w:rFonts w:ascii="Arial" w:hAnsi="Arial" w:cs="Arial"/>
              </w:rPr>
              <w:t xml:space="preserve">. </w:t>
            </w:r>
          </w:p>
          <w:p w14:paraId="4AD25B59" w14:textId="6BCA5531" w:rsidR="00CD1FBD" w:rsidRPr="001B4FB1" w:rsidRDefault="001B4FB1" w:rsidP="001B4F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Most importantly, you will </w:t>
            </w:r>
            <w:r w:rsidR="002B67D5">
              <w:rPr>
                <w:rFonts w:ascii="Arial" w:hAnsi="Arial" w:cs="Arial"/>
              </w:rPr>
              <w:t>have the</w:t>
            </w:r>
            <w:r w:rsidR="002B67D5">
              <w:t xml:space="preserve"> </w:t>
            </w:r>
            <w:r w:rsidR="002B67D5" w:rsidRPr="00456D47">
              <w:rPr>
                <w:rFonts w:ascii="Arial" w:hAnsi="Arial" w:cs="Arial"/>
                <w:b/>
                <w:bCs/>
              </w:rPr>
              <w:t>time</w:t>
            </w:r>
            <w:r w:rsidR="002B67D5" w:rsidRPr="002B67D5">
              <w:rPr>
                <w:rFonts w:ascii="Arial" w:hAnsi="Arial" w:cs="Arial"/>
              </w:rPr>
              <w:t xml:space="preserve"> to figure things out at your own pace. </w:t>
            </w:r>
            <w:r w:rsidR="00CD1FBD" w:rsidRPr="001B4FB1">
              <w:rPr>
                <w:rFonts w:ascii="Arial" w:hAnsi="Arial" w:cs="Arial"/>
              </w:rPr>
              <w:t>This supports the Principles and Key Skills for Junior Cycle, and the skills you learn here will also prepare you for Senior Cycle.</w:t>
            </w:r>
          </w:p>
        </w:tc>
      </w:tr>
      <w:tr w:rsidR="00DF18F0" w14:paraId="2F4AB05E" w14:textId="77777777" w:rsidTr="001D0C40">
        <w:tc>
          <w:tcPr>
            <w:tcW w:w="10774" w:type="dxa"/>
            <w:gridSpan w:val="2"/>
            <w:shd w:val="clear" w:color="auto" w:fill="FFCCFF"/>
          </w:tcPr>
          <w:p w14:paraId="4917C0C2" w14:textId="77777777" w:rsidR="00DF18F0" w:rsidRPr="009D62FE" w:rsidRDefault="00DF18F0" w:rsidP="001D0C40">
            <w:pPr>
              <w:autoSpaceDE w:val="0"/>
              <w:autoSpaceDN w:val="0"/>
              <w:adjustRightInd w:val="0"/>
              <w:spacing w:after="0"/>
              <w:rPr>
                <w:noProof/>
                <w:lang w:eastAsia="ja-JP"/>
              </w:rPr>
            </w:pPr>
            <w:r w:rsidRPr="00203711">
              <w:rPr>
                <w:rFonts w:ascii="Arial" w:hAnsi="Arial" w:cs="Arial"/>
                <w:b/>
                <w:lang w:eastAsia="en-IE"/>
              </w:rPr>
              <w:t xml:space="preserve">What </w:t>
            </w:r>
            <w:r>
              <w:rPr>
                <w:rFonts w:ascii="Arial" w:hAnsi="Arial" w:cs="Arial"/>
                <w:b/>
                <w:lang w:eastAsia="en-IE"/>
              </w:rPr>
              <w:t>Will This Short Course Look Like?</w:t>
            </w:r>
          </w:p>
        </w:tc>
      </w:tr>
      <w:tr w:rsidR="00DF18F0" w14:paraId="5C8EC890" w14:textId="77777777" w:rsidTr="001D0C40">
        <w:trPr>
          <w:trHeight w:val="3128"/>
        </w:trPr>
        <w:tc>
          <w:tcPr>
            <w:tcW w:w="2552" w:type="dxa"/>
          </w:tcPr>
          <w:p w14:paraId="69F5FBFB" w14:textId="6A9DA67C" w:rsidR="00537809" w:rsidRDefault="001658A2" w:rsidP="001D0C4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F918680" wp14:editId="2A578F5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865188</wp:posOffset>
                  </wp:positionV>
                  <wp:extent cx="1578054" cy="1149808"/>
                  <wp:effectExtent l="0" t="0" r="3175" b="0"/>
                  <wp:wrapNone/>
                  <wp:docPr id="436978185" name="Picture 3" descr="89,200+ Protest Stock Illustrations, Royalty-Free Vector Graphics &amp; Clip Art  - iStock | Software demo, Riot, Demon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89,200+ Protest Stock Illustrations, Royalty-Free Vector Graphics &amp; Clip Art  - iStock | Software demo, Riot, Demon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54" r="11269"/>
                          <a:stretch/>
                        </pic:blipFill>
                        <pic:spPr bwMode="auto">
                          <a:xfrm>
                            <a:off x="0" y="0"/>
                            <a:ext cx="1578054" cy="114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809">
              <w:rPr>
                <w:noProof/>
              </w:rPr>
              <w:drawing>
                <wp:inline distT="0" distB="0" distL="0" distR="0" wp14:anchorId="75F68594" wp14:editId="57A18CAD">
                  <wp:extent cx="1481455" cy="807838"/>
                  <wp:effectExtent l="0" t="0" r="4445" b="0"/>
                  <wp:docPr id="1904667027" name="Picture 2" descr="Student 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udent Ac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21" b="29448"/>
                          <a:stretch/>
                        </pic:blipFill>
                        <pic:spPr bwMode="auto">
                          <a:xfrm>
                            <a:off x="0" y="0"/>
                            <a:ext cx="1483360" cy="808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5CC11E" w14:textId="68504616" w:rsidR="00DF18F0" w:rsidRPr="00203711" w:rsidRDefault="00DF18F0" w:rsidP="00537809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IE"/>
              </w:rPr>
            </w:pPr>
          </w:p>
        </w:tc>
        <w:tc>
          <w:tcPr>
            <w:tcW w:w="8222" w:type="dxa"/>
          </w:tcPr>
          <w:p w14:paraId="046973DE" w14:textId="613E289A" w:rsidR="00DF18F0" w:rsidRPr="00203711" w:rsidRDefault="00DF18F0" w:rsidP="001D0C4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Together, your class</w:t>
            </w:r>
            <w:r w:rsidRPr="00053274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 xml:space="preserve">decide on a topic of learning that is </w:t>
            </w:r>
            <w:r w:rsidRPr="00022F45">
              <w:rPr>
                <w:rFonts w:ascii="Arial" w:hAnsi="Arial" w:cs="Arial"/>
                <w:b/>
                <w:bCs/>
              </w:rPr>
              <w:t>important to you</w:t>
            </w:r>
            <w:r>
              <w:rPr>
                <w:rFonts w:ascii="Arial" w:hAnsi="Arial" w:cs="Arial"/>
              </w:rPr>
              <w:t>.</w:t>
            </w:r>
            <w:r w:rsidRPr="00053274">
              <w:rPr>
                <w:rFonts w:ascii="Arial" w:hAnsi="Arial" w:cs="Arial"/>
              </w:rPr>
              <w:t xml:space="preserve"> For example, this </w:t>
            </w:r>
            <w:r>
              <w:rPr>
                <w:rFonts w:ascii="Arial" w:hAnsi="Arial" w:cs="Arial"/>
              </w:rPr>
              <w:t>could</w:t>
            </w:r>
            <w:r w:rsidRPr="00053274">
              <w:rPr>
                <w:rFonts w:ascii="Arial" w:hAnsi="Arial" w:cs="Arial"/>
              </w:rPr>
              <w:t xml:space="preserve"> be something that you find worrying in the world, like climate change</w:t>
            </w:r>
            <w:r>
              <w:rPr>
                <w:rFonts w:ascii="Arial" w:hAnsi="Arial" w:cs="Arial"/>
              </w:rPr>
              <w:t>, conflicts</w:t>
            </w:r>
            <w:r w:rsidRPr="00053274">
              <w:rPr>
                <w:rFonts w:ascii="Arial" w:hAnsi="Arial" w:cs="Arial"/>
              </w:rPr>
              <w:t xml:space="preserve"> or pollution, or it could be something you want to </w:t>
            </w:r>
            <w:r>
              <w:rPr>
                <w:rFonts w:ascii="Arial" w:hAnsi="Arial" w:cs="Arial"/>
              </w:rPr>
              <w:t>get active with</w:t>
            </w:r>
            <w:r w:rsidRPr="00053274">
              <w:rPr>
                <w:rFonts w:ascii="Arial" w:hAnsi="Arial" w:cs="Arial"/>
              </w:rPr>
              <w:t>, like health and wellbeing</w:t>
            </w:r>
            <w:r>
              <w:rPr>
                <w:rFonts w:ascii="Arial" w:hAnsi="Arial" w:cs="Arial"/>
              </w:rPr>
              <w:t xml:space="preserve"> or sustainability</w:t>
            </w:r>
            <w:r w:rsidRPr="00053274">
              <w:rPr>
                <w:rFonts w:ascii="Arial" w:hAnsi="Arial" w:cs="Arial"/>
              </w:rPr>
              <w:t xml:space="preserve">. These are just examples, </w:t>
            </w:r>
            <w:r>
              <w:rPr>
                <w:rFonts w:ascii="Arial" w:hAnsi="Arial" w:cs="Arial"/>
              </w:rPr>
              <w:t xml:space="preserve">and the work you do will </w:t>
            </w:r>
            <w:r w:rsidR="00EB33B8"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</w:rPr>
              <w:t xml:space="preserve"> based on </w:t>
            </w:r>
            <w:r w:rsidR="00EB33B8">
              <w:rPr>
                <w:rFonts w:ascii="Arial" w:hAnsi="Arial" w:cs="Arial"/>
              </w:rPr>
              <w:t xml:space="preserve">your ideas and </w:t>
            </w:r>
            <w:r>
              <w:rPr>
                <w:rFonts w:ascii="Arial" w:hAnsi="Arial" w:cs="Arial"/>
              </w:rPr>
              <w:t xml:space="preserve">what is relevant to </w:t>
            </w:r>
            <w:r w:rsidRPr="00D62FE2">
              <w:rPr>
                <w:rFonts w:ascii="Arial" w:hAnsi="Arial" w:cs="Arial"/>
                <w:b/>
                <w:bCs/>
              </w:rPr>
              <w:t>your</w:t>
            </w:r>
            <w:r>
              <w:rPr>
                <w:rFonts w:ascii="Arial" w:hAnsi="Arial" w:cs="Arial"/>
              </w:rPr>
              <w:t xml:space="preserve"> lives. </w:t>
            </w:r>
            <w:r w:rsidR="00D826DA">
              <w:rPr>
                <w:rFonts w:ascii="Arial" w:hAnsi="Arial" w:cs="Arial"/>
              </w:rPr>
              <w:t xml:space="preserve">Your teacher will support you in this and will be learning </w:t>
            </w:r>
            <w:r w:rsidR="00206D87">
              <w:rPr>
                <w:rFonts w:ascii="Arial" w:hAnsi="Arial" w:cs="Arial"/>
              </w:rPr>
              <w:t>alongside</w:t>
            </w:r>
            <w:r w:rsidR="00D826DA">
              <w:rPr>
                <w:rFonts w:ascii="Arial" w:hAnsi="Arial" w:cs="Arial"/>
              </w:rPr>
              <w:t xml:space="preserve"> you. </w:t>
            </w:r>
            <w:r>
              <w:rPr>
                <w:rFonts w:ascii="Arial" w:hAnsi="Arial" w:cs="Arial"/>
              </w:rPr>
              <w:t xml:space="preserve">You will get to negotiate </w:t>
            </w:r>
            <w:r w:rsidRPr="00FB1EAD">
              <w:rPr>
                <w:rFonts w:ascii="Arial" w:hAnsi="Arial" w:cs="Arial"/>
                <w:b/>
                <w:bCs/>
              </w:rPr>
              <w:t>what the learning looks like, what questions you want answered</w:t>
            </w:r>
            <w:r>
              <w:rPr>
                <w:rFonts w:ascii="Arial" w:hAnsi="Arial" w:cs="Arial"/>
              </w:rPr>
              <w:t xml:space="preserve"> and </w:t>
            </w:r>
            <w:r w:rsidRPr="00FB1EAD">
              <w:rPr>
                <w:rFonts w:ascii="Arial" w:hAnsi="Arial" w:cs="Arial"/>
                <w:b/>
                <w:bCs/>
              </w:rPr>
              <w:t>how you will answer them</w:t>
            </w:r>
            <w:r>
              <w:rPr>
                <w:rFonts w:ascii="Arial" w:hAnsi="Arial" w:cs="Arial"/>
              </w:rPr>
              <w:t xml:space="preserve">. Whether it’s visual arts, presentations, performances, community action, workshops, podcasts, debates, protests, reflective diaries, portfolios, or anything else under the sun, </w:t>
            </w:r>
            <w:r w:rsidRPr="00FB1EAD">
              <w:rPr>
                <w:rFonts w:ascii="Arial" w:hAnsi="Arial" w:cs="Arial"/>
                <w:b/>
                <w:bCs/>
              </w:rPr>
              <w:t>you get to decide</w:t>
            </w:r>
            <w:r>
              <w:rPr>
                <w:rFonts w:ascii="Arial" w:hAnsi="Arial" w:cs="Arial"/>
              </w:rPr>
              <w:t xml:space="preserve"> what this short course will look like for you!</w:t>
            </w:r>
          </w:p>
        </w:tc>
      </w:tr>
    </w:tbl>
    <w:p w14:paraId="25D3BD8D" w14:textId="77777777" w:rsidR="00C21996" w:rsidRPr="00DF18F0" w:rsidRDefault="00C21996" w:rsidP="00DF18F0"/>
    <w:sectPr w:rsidR="00C21996" w:rsidRPr="00DF18F0" w:rsidSect="000A4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51670" w14:textId="77777777" w:rsidR="00E0285F" w:rsidRDefault="00E0285F" w:rsidP="008C3E06">
      <w:pPr>
        <w:spacing w:after="0" w:line="240" w:lineRule="auto"/>
      </w:pPr>
      <w:r>
        <w:separator/>
      </w:r>
    </w:p>
  </w:endnote>
  <w:endnote w:type="continuationSeparator" w:id="0">
    <w:p w14:paraId="63261D32" w14:textId="77777777" w:rsidR="00E0285F" w:rsidRDefault="00E0285F" w:rsidP="008C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6F495" w14:textId="77777777" w:rsidR="00E0285F" w:rsidRDefault="00E0285F" w:rsidP="008C3E06">
      <w:pPr>
        <w:spacing w:after="0" w:line="240" w:lineRule="auto"/>
      </w:pPr>
      <w:r>
        <w:separator/>
      </w:r>
    </w:p>
  </w:footnote>
  <w:footnote w:type="continuationSeparator" w:id="0">
    <w:p w14:paraId="30F2BB13" w14:textId="77777777" w:rsidR="00E0285F" w:rsidRDefault="00E0285F" w:rsidP="008C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321B2"/>
    <w:multiLevelType w:val="hybridMultilevel"/>
    <w:tmpl w:val="A0C2B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4F"/>
    <w:rsid w:val="0003231C"/>
    <w:rsid w:val="00066BC3"/>
    <w:rsid w:val="00091B71"/>
    <w:rsid w:val="000A494F"/>
    <w:rsid w:val="000C3824"/>
    <w:rsid w:val="000D0C67"/>
    <w:rsid w:val="000D0D8D"/>
    <w:rsid w:val="001658A2"/>
    <w:rsid w:val="0017727B"/>
    <w:rsid w:val="001B4E11"/>
    <w:rsid w:val="001B4FB1"/>
    <w:rsid w:val="001C4905"/>
    <w:rsid w:val="001F40BC"/>
    <w:rsid w:val="00206D87"/>
    <w:rsid w:val="0022022B"/>
    <w:rsid w:val="002557AB"/>
    <w:rsid w:val="00264A73"/>
    <w:rsid w:val="002B67D5"/>
    <w:rsid w:val="002C757E"/>
    <w:rsid w:val="00302DB8"/>
    <w:rsid w:val="003D385B"/>
    <w:rsid w:val="00456D47"/>
    <w:rsid w:val="00465C88"/>
    <w:rsid w:val="004D428D"/>
    <w:rsid w:val="005232D3"/>
    <w:rsid w:val="00537809"/>
    <w:rsid w:val="00557D3E"/>
    <w:rsid w:val="00582A3F"/>
    <w:rsid w:val="005D386B"/>
    <w:rsid w:val="007066CD"/>
    <w:rsid w:val="00720A9C"/>
    <w:rsid w:val="00730C77"/>
    <w:rsid w:val="007F6ACE"/>
    <w:rsid w:val="00844D76"/>
    <w:rsid w:val="00894BF6"/>
    <w:rsid w:val="008C3E06"/>
    <w:rsid w:val="008D4F7E"/>
    <w:rsid w:val="008E094C"/>
    <w:rsid w:val="009A117A"/>
    <w:rsid w:val="009E12F0"/>
    <w:rsid w:val="00A009CB"/>
    <w:rsid w:val="00A06C8E"/>
    <w:rsid w:val="00A21119"/>
    <w:rsid w:val="00A50D73"/>
    <w:rsid w:val="00B16874"/>
    <w:rsid w:val="00B526A4"/>
    <w:rsid w:val="00B70B8A"/>
    <w:rsid w:val="00C21996"/>
    <w:rsid w:val="00CB7D61"/>
    <w:rsid w:val="00CD1FBD"/>
    <w:rsid w:val="00D739EF"/>
    <w:rsid w:val="00D809E5"/>
    <w:rsid w:val="00D826DA"/>
    <w:rsid w:val="00DF06FC"/>
    <w:rsid w:val="00DF18F0"/>
    <w:rsid w:val="00E0285F"/>
    <w:rsid w:val="00EB33B8"/>
    <w:rsid w:val="00F227F7"/>
    <w:rsid w:val="00F44B85"/>
    <w:rsid w:val="00FA201D"/>
    <w:rsid w:val="00FB1EAD"/>
    <w:rsid w:val="00FC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A451"/>
  <w15:chartTrackingRefBased/>
  <w15:docId w15:val="{C57D9F59-0ABB-463A-A36F-BA6B0D8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4F"/>
  </w:style>
  <w:style w:type="paragraph" w:styleId="Heading1">
    <w:name w:val="heading 1"/>
    <w:basedOn w:val="Normal"/>
    <w:next w:val="Normal"/>
    <w:link w:val="Heading1Char"/>
    <w:uiPriority w:val="9"/>
    <w:qFormat/>
    <w:rsid w:val="000A4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9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E06"/>
  </w:style>
  <w:style w:type="paragraph" w:styleId="Footer">
    <w:name w:val="footer"/>
    <w:basedOn w:val="Normal"/>
    <w:link w:val="FooterChar"/>
    <w:uiPriority w:val="99"/>
    <w:unhideWhenUsed/>
    <w:rsid w:val="008C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E06"/>
  </w:style>
  <w:style w:type="character" w:styleId="CommentReference">
    <w:name w:val="annotation reference"/>
    <w:basedOn w:val="DefaultParagraphFont"/>
    <w:uiPriority w:val="99"/>
    <w:semiHidden/>
    <w:unhideWhenUsed/>
    <w:rsid w:val="008C3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E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Eabha Hughes</dc:creator>
  <cp:keywords/>
  <dc:description/>
  <cp:lastModifiedBy>Eabha Hughes</cp:lastModifiedBy>
  <cp:revision>31</cp:revision>
  <cp:lastPrinted>2024-08-26T10:45:00Z</cp:lastPrinted>
  <dcterms:created xsi:type="dcterms:W3CDTF">2024-08-23T10:05:00Z</dcterms:created>
  <dcterms:modified xsi:type="dcterms:W3CDTF">2024-08-26T12:26:00Z</dcterms:modified>
</cp:coreProperties>
</file>